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Hemab Therapeutics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Avoro Capital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1,925,150.00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1,925,150.00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1,925,150.00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Avoro Ventures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1,373,086.00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1,373,086.00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1,373,086.00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Behzad Aghazadeh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3,298,236.00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3,298,236.00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3,298,236.00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Hemab Therapeutics Holdings,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Main Street, Suite 1220, Cambridge, Massachusetts 02142</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Avoro Capital Advisors LLC, a Delaware limited liability company ("Avoro Capital Advisors"), which provides investment advisory and management services and has acquired the shares of common stock, par value $0.001 per share ("Common Stock"), of Hemab Therapeutics Holdings, Inc., a Delaware corporation (the "Company"), solely for investment purposes on behalf of Avoro Life Sciences Fund LLC, a Delaware limited liability company, (ii) Avoro Ventures LLC, a Delaware limited liability company ("Avoro Ventures"), which provides investment advisory and management services and has acquired the shares of Common Stock solely for investment purposes on behalf of Avoro Ventures Fund L.P., a Delaware limited partnership, and (iii) Behzad Aghazadeh ("Dr. Aghazadeh," and together with Avoro Capital Advisors, the "Reporting Persons"), who serves as the portfolio manager and controlling person of Avoro Capital Advisors and Avoro Ventures. The filing of this statement should not be construed as an admission that any Reporting Person is, for purposes of Section 13 of the Act,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110 Greene Street, Suite 800,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Avoro Capital Advisors is a Delaware limited liability company. Avoro Ventures is a Delaware limited liability company. Dr. Aghazadeh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46,705,410 shares of Common Stock outstanding as of May 8, 2026, as reported in the Company's Quarterly Report on Form 10-Q for the quarterly period ended March 31, 2026, filed with the Securities and Exchange Commission on May 21, 2026.</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7.06%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Avoro Capital Advisors LLC</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Scott Epstein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Scott Epstein, Chief Operating Officer and Chief Compliance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Avoro Ventures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Scott Epstein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Scott Epstein, Chief Operating Officer and Chief Compliance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Behzad Aghazadeh</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Behzad Aghazadeh</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Behzad Aghazadeh, Individually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4" w:name="p26-1583ex991.htm"/>
      <w:bookmarkStart w:id="25" w:name="ksp261583ex991"/>
      <w:bookmarkEnd w:id="24"/>
      <w:bookmarkEnd w:id="25"/>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08/14/2026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347" w:type="dxa"/>
        <w:jc w:val="left"/>
        <w:tblInd w:w="0" w:type="dxa"/>
        <w:tblLayout w:type="fixed"/>
        <w:tblCellMar>
          <w:top w:w="0" w:type="dxa"/>
          <w:left w:w="0" w:type="dxa"/>
          <w:bottom w:w="0" w:type="dxa"/>
          <w:right w:w="0" w:type="dxa"/>
        </w:tblCellMar>
      </w:tblPr>
      <w:tblGrid>
        <w:gridCol w:w="1123"/>
        <w:gridCol w:w="4982"/>
        <w:gridCol w:w="242"/>
      </w:tblGrid>
      <w:tr>
        <w:trPr/>
        <w:tc>
          <w:tcPr>
            <w:tcW w:w="6347" w:type="dxa"/>
            <w:gridSpan w:val="3"/>
            <w:tcBorders/>
            <w:vAlign w:val="center"/>
          </w:tcPr>
          <w:p>
            <w:pPr>
              <w:pStyle w:val="TableContents"/>
              <w:bidi w:val="0"/>
              <w:spacing w:before="0" w:after="283"/>
              <w:jc w:val="left"/>
              <w:rPr/>
            </w:pPr>
            <w:r>
              <w:rPr/>
              <w:t>AVORO CAPITAL ADVISORS LLC</w:t>
            </w:r>
          </w:p>
        </w:tc>
      </w:tr>
      <w:tr>
        <w:trPr/>
        <w:tc>
          <w:tcPr>
            <w:tcW w:w="1123" w:type="dxa"/>
            <w:tcBorders/>
            <w:vAlign w:val="center"/>
          </w:tcPr>
          <w:p>
            <w:pPr>
              <w:pStyle w:val="TableContents"/>
              <w:bidi w:val="0"/>
              <w:spacing w:before="0" w:after="283"/>
              <w:jc w:val="left"/>
              <w:rPr/>
            </w:pPr>
            <w:r>
              <w:rPr/>
              <w:t> </w:t>
            </w:r>
          </w:p>
        </w:tc>
        <w:tc>
          <w:tcPr>
            <w:tcW w:w="498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pPr>
            <w:r>
              <w:rPr/>
              <w:t>By:</w:t>
            </w:r>
          </w:p>
        </w:tc>
        <w:tc>
          <w:tcPr>
            <w:tcW w:w="4982" w:type="dxa"/>
            <w:tcBorders>
              <w:bottom w:val="single" w:sz="8" w:space="0" w:color="000000"/>
            </w:tcBorders>
            <w:tcMar>
              <w:bottom w:w="28" w:type="dxa"/>
            </w:tcMar>
            <w:vAlign w:val="center"/>
          </w:tcPr>
          <w:p>
            <w:pPr>
              <w:pStyle w:val="TableContents"/>
              <w:bidi w:val="0"/>
              <w:spacing w:before="0" w:after="283"/>
              <w:jc w:val="left"/>
              <w:rPr/>
            </w:pPr>
            <w:r>
              <w:rPr/>
              <w:t>/s/ Scott Epstein</w:t>
            </w:r>
          </w:p>
        </w:tc>
        <w:tc>
          <w:tcPr>
            <w:tcW w:w="242"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pPr>
            <w:r>
              <w:rPr/>
              <w:t>Name:</w:t>
            </w:r>
          </w:p>
        </w:tc>
        <w:tc>
          <w:tcPr>
            <w:tcW w:w="4982" w:type="dxa"/>
            <w:tcBorders/>
            <w:vAlign w:val="center"/>
          </w:tcPr>
          <w:p>
            <w:pPr>
              <w:pStyle w:val="TableContents"/>
              <w:bidi w:val="0"/>
              <w:spacing w:before="0" w:after="283"/>
              <w:jc w:val="left"/>
              <w:rPr/>
            </w:pPr>
            <w:r>
              <w:rPr/>
              <w:t>Scott Epstein</w:t>
            </w:r>
          </w:p>
        </w:tc>
        <w:tc>
          <w:tcPr>
            <w:tcW w:w="242"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pPr>
            <w:r>
              <w:rPr/>
              <w:t>Title:</w:t>
            </w:r>
          </w:p>
        </w:tc>
        <w:tc>
          <w:tcPr>
            <w:tcW w:w="5224" w:type="dxa"/>
            <w:gridSpan w:val="2"/>
            <w:tcBorders/>
            <w:vAlign w:val="center"/>
          </w:tcPr>
          <w:p>
            <w:pPr>
              <w:pStyle w:val="TableContents"/>
              <w:bidi w:val="0"/>
              <w:spacing w:before="0" w:after="283"/>
              <w:jc w:val="left"/>
              <w:rPr/>
            </w:pPr>
            <w:r>
              <w:rPr/>
              <w:t>Chief Operating Officer and Chief Compliance Officer</w:t>
            </w:r>
          </w:p>
        </w:tc>
      </w:tr>
      <w:tr>
        <w:trPr/>
        <w:tc>
          <w:tcPr>
            <w:tcW w:w="1123" w:type="dxa"/>
            <w:tcBorders/>
            <w:vAlign w:val="center"/>
          </w:tcPr>
          <w:p>
            <w:pPr>
              <w:pStyle w:val="TableContents"/>
              <w:bidi w:val="0"/>
              <w:spacing w:before="0" w:after="283"/>
              <w:jc w:val="left"/>
              <w:rPr/>
            </w:pPr>
            <w:r>
              <w:rPr/>
              <w:t> </w:t>
            </w:r>
          </w:p>
        </w:tc>
        <w:tc>
          <w:tcPr>
            <w:tcW w:w="498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pPr>
            <w:r>
              <w:rPr/>
              <w:t> </w:t>
            </w:r>
          </w:p>
        </w:tc>
        <w:tc>
          <w:tcPr>
            <w:tcW w:w="498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r>
      <w:tr>
        <w:trPr/>
        <w:tc>
          <w:tcPr>
            <w:tcW w:w="6105" w:type="dxa"/>
            <w:gridSpan w:val="2"/>
            <w:tcBorders/>
            <w:vAlign w:val="center"/>
          </w:tcPr>
          <w:p>
            <w:pPr>
              <w:pStyle w:val="TableContents"/>
              <w:bidi w:val="0"/>
              <w:spacing w:before="0" w:after="283"/>
              <w:jc w:val="left"/>
              <w:rPr>
                <w:caps/>
              </w:rPr>
            </w:pPr>
            <w:r>
              <w:rPr>
                <w:caps/>
              </w:rPr>
              <w:t>AVORO VENTURES LLC</w:t>
            </w:r>
          </w:p>
        </w:tc>
        <w:tc>
          <w:tcPr>
            <w:tcW w:w="242"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pPr>
            <w:r>
              <w:rPr/>
              <w:t> </w:t>
            </w:r>
          </w:p>
        </w:tc>
        <w:tc>
          <w:tcPr>
            <w:tcW w:w="498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pPr>
            <w:r>
              <w:rPr/>
              <w:t>By:</w:t>
            </w:r>
          </w:p>
        </w:tc>
        <w:tc>
          <w:tcPr>
            <w:tcW w:w="4982" w:type="dxa"/>
            <w:tcBorders>
              <w:bottom w:val="single" w:sz="8" w:space="0" w:color="000000"/>
            </w:tcBorders>
            <w:tcMar>
              <w:bottom w:w="28" w:type="dxa"/>
            </w:tcMar>
            <w:vAlign w:val="center"/>
          </w:tcPr>
          <w:p>
            <w:pPr>
              <w:pStyle w:val="TableContents"/>
              <w:bidi w:val="0"/>
              <w:spacing w:before="0" w:after="283"/>
              <w:jc w:val="left"/>
              <w:rPr/>
            </w:pPr>
            <w:r>
              <w:rPr/>
              <w:t>/s/ Scott Epstein</w:t>
            </w:r>
          </w:p>
        </w:tc>
        <w:tc>
          <w:tcPr>
            <w:tcW w:w="242"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pPr>
            <w:r>
              <w:rPr/>
              <w:t>Name:</w:t>
            </w:r>
          </w:p>
        </w:tc>
        <w:tc>
          <w:tcPr>
            <w:tcW w:w="4982" w:type="dxa"/>
            <w:tcBorders/>
            <w:vAlign w:val="center"/>
          </w:tcPr>
          <w:p>
            <w:pPr>
              <w:pStyle w:val="TableContents"/>
              <w:bidi w:val="0"/>
              <w:spacing w:before="0" w:after="283"/>
              <w:jc w:val="left"/>
              <w:rPr/>
            </w:pPr>
            <w:r>
              <w:rPr/>
              <w:t>Scott Epstein</w:t>
            </w:r>
          </w:p>
        </w:tc>
        <w:tc>
          <w:tcPr>
            <w:tcW w:w="242"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pPr>
            <w:r>
              <w:rPr/>
              <w:t>Title:</w:t>
            </w:r>
          </w:p>
        </w:tc>
        <w:tc>
          <w:tcPr>
            <w:tcW w:w="5224" w:type="dxa"/>
            <w:gridSpan w:val="2"/>
            <w:tcBorders/>
            <w:vAlign w:val="center"/>
          </w:tcPr>
          <w:p>
            <w:pPr>
              <w:pStyle w:val="TableContents"/>
              <w:bidi w:val="0"/>
              <w:spacing w:before="0" w:after="283"/>
              <w:jc w:val="left"/>
              <w:rPr/>
            </w:pPr>
            <w:r>
              <w:rPr/>
              <w:t>Chief Operating Officer and Chief Compliance Officer</w:t>
            </w:r>
          </w:p>
        </w:tc>
      </w:tr>
      <w:tr>
        <w:trPr/>
        <w:tc>
          <w:tcPr>
            <w:tcW w:w="1123" w:type="dxa"/>
            <w:tcBorders/>
            <w:vAlign w:val="center"/>
          </w:tcPr>
          <w:p>
            <w:pPr>
              <w:pStyle w:val="TableContents"/>
              <w:bidi w:val="0"/>
              <w:spacing w:before="0" w:after="283"/>
              <w:jc w:val="left"/>
              <w:rPr/>
            </w:pPr>
            <w:r>
              <w:rPr/>
              <w:t> </w:t>
            </w:r>
          </w:p>
        </w:tc>
        <w:tc>
          <w:tcPr>
            <w:tcW w:w="498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pPr>
            <w:r>
              <w:rPr/>
              <w:t> </w:t>
            </w:r>
          </w:p>
        </w:tc>
        <w:tc>
          <w:tcPr>
            <w:tcW w:w="498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r>
      <w:tr>
        <w:trPr/>
        <w:tc>
          <w:tcPr>
            <w:tcW w:w="6105" w:type="dxa"/>
            <w:gridSpan w:val="2"/>
            <w:tcBorders>
              <w:bottom w:val="single" w:sz="8" w:space="0" w:color="000000"/>
            </w:tcBorders>
            <w:tcMar>
              <w:bottom w:w="28" w:type="dxa"/>
            </w:tcMar>
            <w:vAlign w:val="center"/>
          </w:tcPr>
          <w:p>
            <w:pPr>
              <w:pStyle w:val="TableContents"/>
              <w:bidi w:val="0"/>
              <w:spacing w:before="0" w:after="283"/>
              <w:jc w:val="left"/>
              <w:rPr/>
            </w:pPr>
            <w:r>
              <w:rPr/>
              <w:t>/s/ Behzad Aghazadeh  </w:t>
            </w:r>
          </w:p>
        </w:tc>
        <w:tc>
          <w:tcPr>
            <w:tcW w:w="242" w:type="dxa"/>
            <w:tcBorders/>
            <w:vAlign w:val="center"/>
          </w:tcPr>
          <w:p>
            <w:pPr>
              <w:pStyle w:val="TableContents"/>
              <w:bidi w:val="0"/>
              <w:spacing w:before="0" w:after="283"/>
              <w:jc w:val="left"/>
              <w:rPr/>
            </w:pPr>
            <w:r>
              <w:rPr/>
              <w:t> </w:t>
            </w:r>
          </w:p>
        </w:tc>
      </w:tr>
      <w:tr>
        <w:trPr/>
        <w:tc>
          <w:tcPr>
            <w:tcW w:w="6105" w:type="dxa"/>
            <w:gridSpan w:val="2"/>
            <w:tcBorders/>
            <w:vAlign w:val="center"/>
          </w:tcPr>
          <w:p>
            <w:pPr>
              <w:pStyle w:val="TableContents"/>
              <w:bidi w:val="0"/>
              <w:spacing w:before="0" w:after="283"/>
              <w:jc w:val="left"/>
              <w:rPr>
                <w:caps/>
              </w:rPr>
            </w:pPr>
            <w:r>
              <w:rPr>
                <w:caps/>
              </w:rPr>
              <w:t>BEHZAD AGHAZADEH</w:t>
            </w:r>
          </w:p>
        </w:tc>
        <w:tc>
          <w:tcPr>
            <w:tcW w:w="242"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1664</Words>
  <Characters>8678</Characters>
  <CharactersWithSpaces>10301</CharactersWithSpaces>
  <Paragraphs>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